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15" w:rsidRDefault="00E65215" w:rsidP="00E65215">
      <w:pPr>
        <w:spacing w:before="66" w:line="259" w:lineRule="auto"/>
        <w:ind w:left="1459" w:hanging="1235"/>
        <w:jc w:val="center"/>
        <w:rPr>
          <w:b/>
          <w:color w:val="006FC0"/>
          <w:sz w:val="42"/>
        </w:rPr>
      </w:pPr>
      <w:bookmarkStart w:id="0" w:name="Памятка_для_учащихся_и_их_родителей_о_сл"/>
      <w:bookmarkEnd w:id="0"/>
      <w:r>
        <w:rPr>
          <w:b/>
          <w:color w:val="006FC0"/>
          <w:sz w:val="42"/>
        </w:rPr>
        <w:t>Памятка</w:t>
      </w:r>
      <w:r>
        <w:rPr>
          <w:b/>
          <w:color w:val="006FC0"/>
          <w:spacing w:val="-15"/>
          <w:sz w:val="42"/>
        </w:rPr>
        <w:t xml:space="preserve"> </w:t>
      </w:r>
      <w:r>
        <w:rPr>
          <w:b/>
          <w:color w:val="006FC0"/>
          <w:sz w:val="42"/>
        </w:rPr>
        <w:t>для</w:t>
      </w:r>
      <w:r>
        <w:rPr>
          <w:b/>
          <w:color w:val="006FC0"/>
          <w:spacing w:val="-9"/>
          <w:sz w:val="42"/>
        </w:rPr>
        <w:t xml:space="preserve"> </w:t>
      </w:r>
      <w:r>
        <w:rPr>
          <w:b/>
          <w:color w:val="006FC0"/>
          <w:sz w:val="42"/>
        </w:rPr>
        <w:t>учащихся</w:t>
      </w:r>
      <w:r>
        <w:rPr>
          <w:b/>
          <w:color w:val="006FC0"/>
          <w:spacing w:val="-9"/>
          <w:sz w:val="42"/>
        </w:rPr>
        <w:t xml:space="preserve"> </w:t>
      </w:r>
      <w:r>
        <w:rPr>
          <w:b/>
          <w:color w:val="006FC0"/>
          <w:sz w:val="42"/>
        </w:rPr>
        <w:t>и</w:t>
      </w:r>
      <w:r>
        <w:rPr>
          <w:b/>
          <w:color w:val="006FC0"/>
          <w:spacing w:val="-13"/>
          <w:sz w:val="42"/>
        </w:rPr>
        <w:t xml:space="preserve"> </w:t>
      </w:r>
      <w:r>
        <w:rPr>
          <w:b/>
          <w:color w:val="006FC0"/>
          <w:sz w:val="42"/>
        </w:rPr>
        <w:t>их</w:t>
      </w:r>
      <w:r>
        <w:rPr>
          <w:b/>
          <w:color w:val="006FC0"/>
          <w:spacing w:val="-10"/>
          <w:sz w:val="42"/>
        </w:rPr>
        <w:t xml:space="preserve"> </w:t>
      </w:r>
      <w:r>
        <w:rPr>
          <w:b/>
          <w:color w:val="006FC0"/>
          <w:sz w:val="42"/>
        </w:rPr>
        <w:t>родителей</w:t>
      </w:r>
    </w:p>
    <w:p w:rsidR="0086417B" w:rsidRDefault="00E65215" w:rsidP="00E65215">
      <w:pPr>
        <w:spacing w:before="66" w:line="259" w:lineRule="auto"/>
        <w:ind w:left="1459" w:hanging="1235"/>
        <w:jc w:val="center"/>
        <w:rPr>
          <w:b/>
          <w:sz w:val="42"/>
        </w:rPr>
      </w:pPr>
      <w:r>
        <w:rPr>
          <w:b/>
          <w:color w:val="006FC0"/>
          <w:sz w:val="42"/>
        </w:rPr>
        <w:t xml:space="preserve">школьной службе </w:t>
      </w:r>
      <w:r>
        <w:rPr>
          <w:b/>
          <w:color w:val="006FC0"/>
          <w:sz w:val="42"/>
        </w:rPr>
        <w:t>медиации (примирения)</w:t>
      </w:r>
    </w:p>
    <w:p w:rsidR="0086417B" w:rsidRDefault="0086417B">
      <w:pPr>
        <w:pStyle w:val="a3"/>
        <w:spacing w:before="73"/>
        <w:ind w:left="0" w:firstLine="0"/>
        <w:jc w:val="left"/>
        <w:rPr>
          <w:b/>
          <w:sz w:val="42"/>
        </w:rPr>
      </w:pPr>
    </w:p>
    <w:p w:rsidR="0086417B" w:rsidRDefault="00E65215">
      <w:pPr>
        <w:pStyle w:val="a3"/>
        <w:spacing w:before="1"/>
        <w:ind w:right="115"/>
      </w:pPr>
      <w:r>
        <w:t>Задача</w:t>
      </w:r>
      <w:r>
        <w:rPr>
          <w:spacing w:val="-5"/>
        </w:rPr>
        <w:t xml:space="preserve"> </w:t>
      </w:r>
      <w:r>
        <w:t>школьной службы</w:t>
      </w:r>
      <w:r>
        <w:rPr>
          <w:spacing w:val="-6"/>
        </w:rPr>
        <w:t xml:space="preserve"> </w:t>
      </w:r>
      <w:r>
        <w:t>медиации –</w:t>
      </w:r>
      <w:r>
        <w:rPr>
          <w:spacing w:val="-5"/>
        </w:rPr>
        <w:t xml:space="preserve"> </w:t>
      </w:r>
      <w:r>
        <w:t>сделать</w:t>
      </w:r>
      <w:r>
        <w:rPr>
          <w:spacing w:val="-8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максимальное число конфликтов разрешалось восстановительным способом.</w:t>
      </w:r>
    </w:p>
    <w:p w:rsidR="0086417B" w:rsidRDefault="00E65215">
      <w:pPr>
        <w:pStyle w:val="a3"/>
        <w:spacing w:line="242" w:lineRule="auto"/>
        <w:ind w:right="120"/>
      </w:pPr>
      <w:r>
        <w:t>Целью применения метода «Школьная медиация» и медиативного подхода является формирование безопасной среды.</w:t>
      </w:r>
    </w:p>
    <w:p w:rsidR="0086417B" w:rsidRDefault="00E65215">
      <w:pPr>
        <w:pStyle w:val="a3"/>
        <w:ind w:right="115"/>
      </w:pPr>
      <w:r>
        <w:t>Безопасность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школе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уверенность,</w:t>
      </w:r>
      <w:r>
        <w:rPr>
          <w:spacing w:val="-17"/>
        </w:rPr>
        <w:t xml:space="preserve"> </w:t>
      </w:r>
      <w:r>
        <w:t>спокойствие,</w:t>
      </w:r>
      <w:r>
        <w:rPr>
          <w:spacing w:val="-18"/>
        </w:rPr>
        <w:t xml:space="preserve"> </w:t>
      </w:r>
      <w:r>
        <w:t>отсутствие</w:t>
      </w:r>
      <w:r>
        <w:rPr>
          <w:spacing w:val="-17"/>
        </w:rPr>
        <w:t xml:space="preserve"> </w:t>
      </w:r>
      <w:r>
        <w:t>страха за свою жизнь, знание того, что никто не останется безучастным к твоим проблем</w:t>
      </w:r>
      <w:r>
        <w:t xml:space="preserve">ам. Это хороший микроклимат в школьном коллективе, помощь и забота старших учащихся о младших, взаимопонимание между взрослыми и </w:t>
      </w:r>
      <w:r>
        <w:rPr>
          <w:spacing w:val="-2"/>
        </w:rPr>
        <w:t>детьми.</w:t>
      </w:r>
    </w:p>
    <w:p w:rsidR="0086417B" w:rsidRDefault="00E65215">
      <w:pPr>
        <w:pStyle w:val="a3"/>
        <w:ind w:right="117"/>
      </w:pPr>
      <w:r>
        <w:t>Безопасность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родители</w:t>
      </w:r>
      <w:r>
        <w:rPr>
          <w:spacing w:val="-8"/>
        </w:rPr>
        <w:t xml:space="preserve"> </w:t>
      </w:r>
      <w:r>
        <w:t>спокойны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ребенка, уверены, что ему ничего не угрожает.</w:t>
      </w:r>
    </w:p>
    <w:p w:rsidR="0086417B" w:rsidRDefault="00E65215">
      <w:pPr>
        <w:pStyle w:val="a3"/>
        <w:ind w:right="112"/>
      </w:pPr>
      <w:r>
        <w:t>Школьная медиация создает основу для формирования безопасного пространства в образовательном учреждении. А лишь удовлетворив эту базовую</w:t>
      </w:r>
      <w:r>
        <w:rPr>
          <w:spacing w:val="-18"/>
        </w:rPr>
        <w:t xml:space="preserve"> </w:t>
      </w:r>
      <w:r>
        <w:t>потребность,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безопасности,</w:t>
      </w:r>
      <w:r>
        <w:rPr>
          <w:spacing w:val="-18"/>
        </w:rPr>
        <w:t xml:space="preserve"> </w:t>
      </w:r>
      <w:r>
        <w:t>мы</w:t>
      </w:r>
      <w:r>
        <w:rPr>
          <w:spacing w:val="-17"/>
        </w:rPr>
        <w:t xml:space="preserve"> </w:t>
      </w:r>
      <w:r>
        <w:t>можем</w:t>
      </w:r>
      <w:r>
        <w:rPr>
          <w:spacing w:val="-18"/>
        </w:rPr>
        <w:t xml:space="preserve"> </w:t>
      </w:r>
      <w:r>
        <w:t>рассчитывать</w:t>
      </w:r>
      <w:r>
        <w:rPr>
          <w:spacing w:val="-17"/>
        </w:rPr>
        <w:t xml:space="preserve"> </w:t>
      </w:r>
      <w:r>
        <w:t>на эффективность работы системы и появление глубинной по</w:t>
      </w:r>
      <w:r>
        <w:t>требности к получению знаний, познанию мира, открытости к нему.</w:t>
      </w:r>
    </w:p>
    <w:p w:rsidR="0086417B" w:rsidRDefault="00E65215">
      <w:pPr>
        <w:pStyle w:val="a3"/>
        <w:ind w:right="119"/>
      </w:pPr>
      <w:r>
        <w:t>Служба школьной медиации работает на основании действующего законодательства, Устава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Положения о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медиации.</w:t>
      </w:r>
    </w:p>
    <w:p w:rsidR="0086417B" w:rsidRDefault="00E65215">
      <w:pPr>
        <w:pStyle w:val="Heading1"/>
        <w:spacing w:line="321" w:lineRule="exact"/>
        <w:ind w:left="2544"/>
      </w:pPr>
      <w:r>
        <w:rPr>
          <w:color w:val="3366FF"/>
        </w:rPr>
        <w:t>Зачем</w:t>
      </w:r>
      <w:r>
        <w:rPr>
          <w:color w:val="3366FF"/>
          <w:spacing w:val="-5"/>
        </w:rPr>
        <w:t xml:space="preserve"> </w:t>
      </w:r>
      <w:r>
        <w:rPr>
          <w:color w:val="3366FF"/>
        </w:rPr>
        <w:t>медиация</w:t>
      </w:r>
      <w:r>
        <w:rPr>
          <w:color w:val="3366FF"/>
          <w:spacing w:val="-11"/>
        </w:rPr>
        <w:t xml:space="preserve"> </w:t>
      </w:r>
      <w:r>
        <w:rPr>
          <w:color w:val="3366FF"/>
        </w:rPr>
        <w:t>нужна</w:t>
      </w:r>
      <w:r>
        <w:rPr>
          <w:color w:val="3366FF"/>
          <w:spacing w:val="-8"/>
        </w:rPr>
        <w:t xml:space="preserve"> </w:t>
      </w:r>
      <w:r>
        <w:rPr>
          <w:color w:val="3366FF"/>
          <w:spacing w:val="-2"/>
        </w:rPr>
        <w:t>родителям?</w:t>
      </w:r>
    </w:p>
    <w:p w:rsidR="0086417B" w:rsidRDefault="00E65215">
      <w:pPr>
        <w:pStyle w:val="a3"/>
        <w:ind w:right="107"/>
      </w:pPr>
      <w:r>
        <w:t xml:space="preserve">Медиация позволяет разрешать </w:t>
      </w:r>
      <w:r>
        <w:t>конфликт, выявляя его причину и движущую</w:t>
      </w:r>
      <w:r>
        <w:rPr>
          <w:spacing w:val="-2"/>
        </w:rPr>
        <w:t xml:space="preserve"> </w:t>
      </w:r>
      <w:r>
        <w:t>силу, предотвращать</w:t>
      </w:r>
      <w:r>
        <w:rPr>
          <w:spacing w:val="-2"/>
        </w:rPr>
        <w:t xml:space="preserve"> </w:t>
      </w:r>
      <w:r>
        <w:t>конфликты, оберегать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от агрессивного, порой отвергающего воздействия окружающей среды, корректировать</w:t>
      </w:r>
      <w:r>
        <w:rPr>
          <w:spacing w:val="-16"/>
        </w:rPr>
        <w:t xml:space="preserve"> </w:t>
      </w:r>
      <w:r>
        <w:t>поведение</w:t>
      </w:r>
      <w:r>
        <w:rPr>
          <w:spacing w:val="-14"/>
        </w:rPr>
        <w:t xml:space="preserve"> </w:t>
      </w:r>
      <w:r>
        <w:t>тех,</w:t>
      </w:r>
      <w:r>
        <w:rPr>
          <w:spacing w:val="-12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уже</w:t>
      </w:r>
      <w:r>
        <w:rPr>
          <w:spacing w:val="-13"/>
        </w:rPr>
        <w:t xml:space="preserve"> </w:t>
      </w:r>
      <w:r>
        <w:t>оступился.</w:t>
      </w:r>
      <w:r>
        <w:rPr>
          <w:spacing w:val="-12"/>
        </w:rPr>
        <w:t xml:space="preserve"> </w:t>
      </w:r>
      <w:r>
        <w:t>Кроме</w:t>
      </w:r>
      <w:r>
        <w:rPr>
          <w:spacing w:val="-13"/>
        </w:rPr>
        <w:t xml:space="preserve"> </w:t>
      </w:r>
      <w:r>
        <w:t>того,</w:t>
      </w:r>
      <w:r>
        <w:rPr>
          <w:spacing w:val="-12"/>
        </w:rPr>
        <w:t xml:space="preserve"> </w:t>
      </w:r>
      <w:r>
        <w:t>медиация</w:t>
      </w:r>
      <w:r>
        <w:rPr>
          <w:spacing w:val="-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 инструмент помощи в разрешении конфликтов между детьми-школьниками, между детьми и взрослыми.</w:t>
      </w:r>
    </w:p>
    <w:p w:rsidR="0086417B" w:rsidRDefault="00E65215">
      <w:pPr>
        <w:pStyle w:val="Heading1"/>
        <w:spacing w:before="1" w:line="320" w:lineRule="exact"/>
        <w:ind w:left="2852"/>
      </w:pPr>
      <w:r>
        <w:rPr>
          <w:color w:val="3366FF"/>
        </w:rPr>
        <w:t>Зачем</w:t>
      </w:r>
      <w:r>
        <w:rPr>
          <w:color w:val="3366FF"/>
          <w:spacing w:val="-7"/>
        </w:rPr>
        <w:t xml:space="preserve"> </w:t>
      </w:r>
      <w:r>
        <w:rPr>
          <w:color w:val="3366FF"/>
        </w:rPr>
        <w:t>медиация</w:t>
      </w:r>
      <w:r>
        <w:rPr>
          <w:color w:val="3366FF"/>
          <w:spacing w:val="-11"/>
        </w:rPr>
        <w:t xml:space="preserve"> </w:t>
      </w:r>
      <w:r>
        <w:rPr>
          <w:color w:val="3366FF"/>
        </w:rPr>
        <w:t>нужна</w:t>
      </w:r>
      <w:r>
        <w:rPr>
          <w:color w:val="3366FF"/>
          <w:spacing w:val="-8"/>
        </w:rPr>
        <w:t xml:space="preserve"> </w:t>
      </w:r>
      <w:r>
        <w:rPr>
          <w:color w:val="3366FF"/>
          <w:spacing w:val="-2"/>
        </w:rPr>
        <w:t>детям?</w:t>
      </w:r>
    </w:p>
    <w:p w:rsidR="0086417B" w:rsidRDefault="00E65215">
      <w:pPr>
        <w:pStyle w:val="a3"/>
        <w:jc w:val="left"/>
      </w:pPr>
      <w:r>
        <w:t>Конфли</w:t>
      </w:r>
      <w:proofErr w:type="gramStart"/>
      <w:r>
        <w:t>кт в шк</w:t>
      </w:r>
      <w:proofErr w:type="gramEnd"/>
      <w:r>
        <w:t>оле, как и в обществе, неизбежен, это одно из условий</w:t>
      </w:r>
      <w:r>
        <w:rPr>
          <w:spacing w:val="80"/>
        </w:rPr>
        <w:t xml:space="preserve"> </w:t>
      </w:r>
      <w:r>
        <w:t>развития мира. Но надо учиться решать его мирным путем. В общем</w:t>
      </w:r>
      <w:r>
        <w:t>, можно сказать следующее: чтобы дети умели сами выходить из трудной ситуации,</w:t>
      </w:r>
      <w:r>
        <w:rPr>
          <w:spacing w:val="40"/>
        </w:rPr>
        <w:t xml:space="preserve"> </w:t>
      </w:r>
      <w:r>
        <w:t>нужно,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дали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равных</w:t>
      </w:r>
      <w:r>
        <w:rPr>
          <w:spacing w:val="40"/>
        </w:rPr>
        <w:t xml:space="preserve"> </w:t>
      </w:r>
      <w:r>
        <w:t>участвовать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разрешении конфликтов,</w:t>
      </w:r>
      <w:r>
        <w:rPr>
          <w:spacing w:val="-14"/>
        </w:rPr>
        <w:t xml:space="preserve"> </w:t>
      </w:r>
      <w:r>
        <w:t>прислушивались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мнению.</w:t>
      </w:r>
      <w:r>
        <w:rPr>
          <w:spacing w:val="-12"/>
        </w:rPr>
        <w:t xml:space="preserve"> </w:t>
      </w:r>
      <w:r>
        <w:t>Медиация,</w:t>
      </w:r>
      <w:r>
        <w:rPr>
          <w:spacing w:val="-13"/>
        </w:rPr>
        <w:t xml:space="preserve"> </w:t>
      </w:r>
      <w:r>
        <w:t>конечно,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волшебная палочка,</w:t>
      </w:r>
      <w:r>
        <w:rPr>
          <w:spacing w:val="80"/>
        </w:rPr>
        <w:t xml:space="preserve"> </w:t>
      </w:r>
      <w:r>
        <w:t>которая</w:t>
      </w:r>
      <w:r>
        <w:rPr>
          <w:spacing w:val="80"/>
        </w:rPr>
        <w:t xml:space="preserve"> </w:t>
      </w:r>
      <w:r>
        <w:t>мигом</w:t>
      </w:r>
      <w:r>
        <w:rPr>
          <w:spacing w:val="80"/>
        </w:rPr>
        <w:t xml:space="preserve"> </w:t>
      </w:r>
      <w:r>
        <w:t>уладила</w:t>
      </w:r>
      <w:r>
        <w:rPr>
          <w:spacing w:val="80"/>
        </w:rPr>
        <w:t xml:space="preserve"> </w:t>
      </w:r>
      <w:r>
        <w:t>бы</w:t>
      </w:r>
      <w:r>
        <w:rPr>
          <w:spacing w:val="8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конфликты.</w:t>
      </w:r>
      <w:r>
        <w:rPr>
          <w:spacing w:val="80"/>
        </w:rPr>
        <w:t xml:space="preserve"> </w:t>
      </w:r>
      <w:r>
        <w:t>Однако</w:t>
      </w:r>
      <w:r>
        <w:rPr>
          <w:spacing w:val="80"/>
        </w:rPr>
        <w:t xml:space="preserve"> </w:t>
      </w:r>
      <w:r>
        <w:t>благодаря</w:t>
      </w:r>
      <w:r>
        <w:rPr>
          <w:spacing w:val="40"/>
        </w:rPr>
        <w:t xml:space="preserve"> </w:t>
      </w:r>
      <w:r>
        <w:t>медиации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хотя</w:t>
      </w:r>
      <w:r>
        <w:rPr>
          <w:spacing w:val="40"/>
        </w:rPr>
        <w:t xml:space="preserve"> </w:t>
      </w:r>
      <w:r>
        <w:t>бы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какой-то</w:t>
      </w:r>
      <w:r>
        <w:rPr>
          <w:spacing w:val="40"/>
        </w:rPr>
        <w:t xml:space="preserve"> </w:t>
      </w:r>
      <w:r>
        <w:t>мере</w:t>
      </w:r>
      <w:r>
        <w:rPr>
          <w:spacing w:val="40"/>
        </w:rPr>
        <w:t xml:space="preserve"> </w:t>
      </w:r>
      <w:r>
        <w:t>снизить</w:t>
      </w:r>
      <w:r>
        <w:rPr>
          <w:spacing w:val="4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подростковой преступности. Можно разрешать споры и конфликты, не доводя их до более тяжких последствий. То есть можно на ранних стадиях помочь детям, чтобы они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стали</w:t>
      </w:r>
      <w:r>
        <w:rPr>
          <w:spacing w:val="-2"/>
        </w:rPr>
        <w:t xml:space="preserve"> </w:t>
      </w:r>
      <w:r>
        <w:t>преступниками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попали</w:t>
      </w:r>
      <w:r>
        <w:rPr>
          <w:spacing w:val="-2"/>
        </w:rPr>
        <w:t xml:space="preserve"> </w:t>
      </w:r>
      <w:r>
        <w:t>в сложную</w:t>
      </w:r>
      <w:r>
        <w:rPr>
          <w:spacing w:val="-2"/>
        </w:rPr>
        <w:t xml:space="preserve"> </w:t>
      </w:r>
      <w:r>
        <w:t>жизненную</w:t>
      </w:r>
      <w:r>
        <w:rPr>
          <w:spacing w:val="-2"/>
        </w:rPr>
        <w:t xml:space="preserve"> </w:t>
      </w:r>
      <w:r>
        <w:t>ситуацию.</w:t>
      </w:r>
    </w:p>
    <w:p w:rsidR="0086417B" w:rsidRDefault="00E65215">
      <w:pPr>
        <w:pStyle w:val="a3"/>
        <w:ind w:right="112"/>
      </w:pP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медиации</w:t>
      </w:r>
      <w:r>
        <w:rPr>
          <w:spacing w:val="-18"/>
        </w:rPr>
        <w:t xml:space="preserve"> </w:t>
      </w:r>
      <w:r>
        <w:t>каждый</w:t>
      </w:r>
      <w:r>
        <w:rPr>
          <w:spacing w:val="-15"/>
        </w:rPr>
        <w:t xml:space="preserve"> </w:t>
      </w:r>
      <w:r>
        <w:t>участник,</w:t>
      </w:r>
      <w:r>
        <w:rPr>
          <w:spacing w:val="-15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ребенок,</w:t>
      </w:r>
      <w:r>
        <w:rPr>
          <w:spacing w:val="-15"/>
        </w:rPr>
        <w:t xml:space="preserve"> </w:t>
      </w:r>
      <w:r>
        <w:t>так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взрослый,</w:t>
      </w:r>
      <w:r>
        <w:rPr>
          <w:spacing w:val="-16"/>
        </w:rPr>
        <w:t xml:space="preserve"> </w:t>
      </w:r>
      <w:r>
        <w:t>как обидчик, так и «жертва», может рассчитывать на то, что будет выслушан, услышан, его постараются понять, он сможет высказать свою</w:t>
      </w:r>
      <w:r>
        <w:t xml:space="preserve"> позицию и видение</w:t>
      </w:r>
      <w:r>
        <w:rPr>
          <w:spacing w:val="-1"/>
        </w:rPr>
        <w:t xml:space="preserve"> </w:t>
      </w:r>
      <w:r>
        <w:t>ситуации, а также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альтернативу</w:t>
      </w:r>
      <w:r>
        <w:rPr>
          <w:spacing w:val="-7"/>
        </w:rPr>
        <w:t xml:space="preserve"> </w:t>
      </w:r>
      <w:r>
        <w:t>разрешения конфликта. Такое общение в доверительной, уважительной обстановке,</w:t>
      </w:r>
    </w:p>
    <w:p w:rsidR="0086417B" w:rsidRDefault="0086417B">
      <w:pPr>
        <w:sectPr w:rsidR="0086417B">
          <w:type w:val="continuous"/>
          <w:pgSz w:w="11910" w:h="16840"/>
          <w:pgMar w:top="700" w:right="740" w:bottom="280" w:left="1580" w:header="720" w:footer="720" w:gutter="0"/>
          <w:pgBorders w:offsetFrom="page">
            <w:top w:val="single" w:sz="48" w:space="24" w:color="6B6B00"/>
            <w:left w:val="single" w:sz="48" w:space="24" w:color="6B6B00"/>
            <w:bottom w:val="single" w:sz="48" w:space="24" w:color="6B6B00"/>
            <w:right w:val="single" w:sz="48" w:space="24" w:color="6B6B00"/>
          </w:pgBorders>
          <w:cols w:space="720"/>
        </w:sectPr>
      </w:pPr>
    </w:p>
    <w:p w:rsidR="0086417B" w:rsidRDefault="00E65215">
      <w:pPr>
        <w:pStyle w:val="a3"/>
        <w:spacing w:before="62"/>
        <w:ind w:right="110"/>
      </w:pPr>
      <w:r>
        <w:lastRenderedPageBreak/>
        <w:t xml:space="preserve">создается необходимое чувство безопасности, где может </w:t>
      </w:r>
      <w:r>
        <w:t>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86417B" w:rsidRDefault="0086417B">
      <w:pPr>
        <w:pStyle w:val="a3"/>
        <w:spacing w:before="3"/>
        <w:ind w:left="0" w:firstLine="0"/>
        <w:jc w:val="left"/>
      </w:pPr>
    </w:p>
    <w:p w:rsidR="0086417B" w:rsidRDefault="00E65215">
      <w:pPr>
        <w:pStyle w:val="Heading1"/>
        <w:ind w:left="2520"/>
        <w:jc w:val="left"/>
      </w:pPr>
      <w:r>
        <w:rPr>
          <w:color w:val="3366FF"/>
        </w:rPr>
        <w:t>Школьная</w:t>
      </w:r>
      <w:r>
        <w:rPr>
          <w:color w:val="3366FF"/>
          <w:spacing w:val="-13"/>
        </w:rPr>
        <w:t xml:space="preserve"> </w:t>
      </w:r>
      <w:r>
        <w:rPr>
          <w:color w:val="3366FF"/>
        </w:rPr>
        <w:t>служба</w:t>
      </w:r>
      <w:r>
        <w:rPr>
          <w:color w:val="3366FF"/>
          <w:spacing w:val="-11"/>
        </w:rPr>
        <w:t xml:space="preserve"> медиации (</w:t>
      </w:r>
      <w:r>
        <w:rPr>
          <w:color w:val="3366FF"/>
        </w:rPr>
        <w:t>примирения)</w:t>
      </w:r>
      <w:r>
        <w:rPr>
          <w:color w:val="3366FF"/>
          <w:spacing w:val="-12"/>
        </w:rPr>
        <w:t xml:space="preserve"> </w:t>
      </w:r>
      <w:r>
        <w:rPr>
          <w:color w:val="3366FF"/>
          <w:spacing w:val="-4"/>
        </w:rPr>
        <w:t>это:</w:t>
      </w:r>
    </w:p>
    <w:p w:rsidR="0086417B" w:rsidRDefault="00E65215">
      <w:pPr>
        <w:pStyle w:val="a4"/>
        <w:numPr>
          <w:ilvl w:val="0"/>
          <w:numId w:val="2"/>
        </w:numPr>
        <w:tabs>
          <w:tab w:val="left" w:pos="1180"/>
        </w:tabs>
        <w:spacing w:line="319" w:lineRule="exact"/>
        <w:ind w:left="1180" w:hanging="633"/>
        <w:rPr>
          <w:sz w:val="28"/>
        </w:rPr>
      </w:pPr>
      <w:r>
        <w:rPr>
          <w:sz w:val="28"/>
        </w:rPr>
        <w:t>Разрешение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10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86417B" w:rsidRDefault="00E65215">
      <w:pPr>
        <w:pStyle w:val="a4"/>
        <w:numPr>
          <w:ilvl w:val="0"/>
          <w:numId w:val="2"/>
        </w:numPr>
        <w:tabs>
          <w:tab w:val="left" w:pos="1180"/>
        </w:tabs>
        <w:spacing w:line="322" w:lineRule="exact"/>
        <w:ind w:left="1180" w:hanging="633"/>
        <w:rPr>
          <w:sz w:val="28"/>
        </w:rPr>
      </w:pPr>
      <w:r>
        <w:rPr>
          <w:sz w:val="28"/>
        </w:rPr>
        <w:t>Изменение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1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ситуации.</w:t>
      </w:r>
    </w:p>
    <w:p w:rsidR="0086417B" w:rsidRDefault="00E65215">
      <w:pPr>
        <w:pStyle w:val="a4"/>
        <w:numPr>
          <w:ilvl w:val="0"/>
          <w:numId w:val="2"/>
        </w:numPr>
        <w:tabs>
          <w:tab w:val="left" w:pos="1180"/>
        </w:tabs>
        <w:spacing w:line="322" w:lineRule="exact"/>
        <w:ind w:left="1180" w:hanging="633"/>
        <w:rPr>
          <w:sz w:val="28"/>
        </w:rPr>
      </w:pPr>
      <w:r>
        <w:rPr>
          <w:sz w:val="28"/>
        </w:rPr>
        <w:t>Профилактика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школьной</w:t>
      </w:r>
      <w:proofErr w:type="gramEnd"/>
      <w:r>
        <w:rPr>
          <w:spacing w:val="-16"/>
          <w:sz w:val="28"/>
        </w:rPr>
        <w:t xml:space="preserve"> </w:t>
      </w:r>
      <w:proofErr w:type="spellStart"/>
      <w:r>
        <w:rPr>
          <w:spacing w:val="-2"/>
          <w:sz w:val="28"/>
        </w:rPr>
        <w:t>дезадаптации</w:t>
      </w:r>
      <w:proofErr w:type="spellEnd"/>
      <w:r>
        <w:rPr>
          <w:spacing w:val="-2"/>
          <w:sz w:val="28"/>
        </w:rPr>
        <w:t>.</w:t>
      </w:r>
    </w:p>
    <w:p w:rsidR="0086417B" w:rsidRDefault="00E65215">
      <w:pPr>
        <w:pStyle w:val="a4"/>
        <w:numPr>
          <w:ilvl w:val="0"/>
          <w:numId w:val="2"/>
        </w:numPr>
        <w:tabs>
          <w:tab w:val="left" w:pos="600"/>
          <w:tab w:val="left" w:pos="1180"/>
        </w:tabs>
        <w:spacing w:line="242" w:lineRule="auto"/>
        <w:ind w:left="600" w:right="115" w:hanging="53"/>
        <w:rPr>
          <w:sz w:val="28"/>
        </w:rPr>
      </w:pPr>
      <w:r>
        <w:rPr>
          <w:sz w:val="28"/>
        </w:rPr>
        <w:t>Школьное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волонтерское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86417B" w:rsidRDefault="00E65215">
      <w:pPr>
        <w:pStyle w:val="a3"/>
        <w:tabs>
          <w:tab w:val="left" w:pos="776"/>
          <w:tab w:val="left" w:pos="2935"/>
          <w:tab w:val="left" w:pos="3683"/>
          <w:tab w:val="left" w:pos="4930"/>
          <w:tab w:val="left" w:pos="6501"/>
          <w:tab w:val="left" w:pos="8012"/>
        </w:tabs>
        <w:spacing w:before="99"/>
        <w:ind w:right="112" w:firstLine="0"/>
        <w:jc w:val="left"/>
      </w:pPr>
      <w:r>
        <w:rPr>
          <w:color w:val="FF0000"/>
          <w:spacing w:val="-4"/>
        </w:rPr>
        <w:t>Это</w:t>
      </w:r>
      <w:r>
        <w:rPr>
          <w:color w:val="FF0000"/>
        </w:rPr>
        <w:tab/>
      </w:r>
      <w:r>
        <w:rPr>
          <w:color w:val="FF0000"/>
          <w:spacing w:val="-2"/>
        </w:rPr>
        <w:t>альтернативный</w:t>
      </w:r>
      <w:r>
        <w:rPr>
          <w:color w:val="FF0000"/>
        </w:rPr>
        <w:tab/>
      </w:r>
      <w:r>
        <w:rPr>
          <w:color w:val="FF0000"/>
          <w:spacing w:val="-4"/>
        </w:rPr>
        <w:t>путь</w:t>
      </w:r>
      <w:r>
        <w:rPr>
          <w:color w:val="FF0000"/>
        </w:rPr>
        <w:tab/>
      </w:r>
      <w:r>
        <w:rPr>
          <w:color w:val="FF0000"/>
          <w:spacing w:val="-2"/>
        </w:rPr>
        <w:t>решения</w:t>
      </w:r>
      <w:r>
        <w:rPr>
          <w:color w:val="FF0000"/>
        </w:rPr>
        <w:tab/>
      </w:r>
      <w:r>
        <w:rPr>
          <w:color w:val="FF0000"/>
          <w:spacing w:val="-2"/>
        </w:rPr>
        <w:t>конфликта.</w:t>
      </w:r>
      <w:r>
        <w:rPr>
          <w:color w:val="FF0000"/>
        </w:rPr>
        <w:tab/>
      </w:r>
      <w:r>
        <w:rPr>
          <w:spacing w:val="-2"/>
        </w:rPr>
        <w:t>Процедура</w:t>
      </w:r>
      <w:r>
        <w:tab/>
      </w:r>
      <w:r>
        <w:rPr>
          <w:spacing w:val="-2"/>
        </w:rPr>
        <w:t xml:space="preserve">примирения </w:t>
      </w:r>
      <w:r>
        <w:t xml:space="preserve">проводится только при </w:t>
      </w:r>
      <w:r>
        <w:rPr>
          <w:b/>
          <w:u w:val="single"/>
        </w:rPr>
        <w:t xml:space="preserve">добровольном </w:t>
      </w:r>
      <w:r>
        <w:t>участии всех участников конфликта.</w:t>
      </w:r>
    </w:p>
    <w:p w:rsidR="0086417B" w:rsidRDefault="00E65215">
      <w:pPr>
        <w:pStyle w:val="a3"/>
        <w:spacing w:before="239"/>
        <w:ind w:right="106" w:firstLine="0"/>
      </w:pPr>
      <w:r>
        <w:t>Люди, которые будут проводить примирительную встречу, не будут судить, ругать, кого – то защищать, или что – то советовать. Их задача – помочь вам самим решить конфликт, найти конструктивные способы примирить</w:t>
      </w:r>
      <w:r>
        <w:t>ся и договориться. Главные участники встречи – вы сами.</w:t>
      </w:r>
    </w:p>
    <w:p w:rsidR="0086417B" w:rsidRDefault="00E65215">
      <w:pPr>
        <w:pStyle w:val="Heading1"/>
        <w:spacing w:before="244"/>
      </w:pPr>
      <w:r>
        <w:rPr>
          <w:color w:val="3366FF"/>
        </w:rPr>
        <w:t>На</w:t>
      </w:r>
      <w:r>
        <w:rPr>
          <w:color w:val="3366FF"/>
          <w:spacing w:val="-8"/>
        </w:rPr>
        <w:t xml:space="preserve"> </w:t>
      </w:r>
      <w:r>
        <w:rPr>
          <w:color w:val="3366FF"/>
        </w:rPr>
        <w:t>встрече</w:t>
      </w:r>
      <w:r>
        <w:rPr>
          <w:color w:val="3366FF"/>
          <w:spacing w:val="26"/>
        </w:rPr>
        <w:t xml:space="preserve">  </w:t>
      </w:r>
      <w:r>
        <w:rPr>
          <w:color w:val="3366FF"/>
        </w:rPr>
        <w:t>выполняются</w:t>
      </w:r>
      <w:r>
        <w:rPr>
          <w:color w:val="3366FF"/>
          <w:spacing w:val="-9"/>
        </w:rPr>
        <w:t xml:space="preserve"> </w:t>
      </w:r>
      <w:r>
        <w:rPr>
          <w:color w:val="3366FF"/>
        </w:rPr>
        <w:t>следующие</w:t>
      </w:r>
      <w:r>
        <w:rPr>
          <w:color w:val="3366FF"/>
          <w:spacing w:val="-3"/>
        </w:rPr>
        <w:t xml:space="preserve"> </w:t>
      </w:r>
      <w:r>
        <w:rPr>
          <w:color w:val="3366FF"/>
          <w:spacing w:val="-2"/>
        </w:rPr>
        <w:t>правила:</w:t>
      </w:r>
    </w:p>
    <w:p w:rsidR="0086417B" w:rsidRDefault="00E65215">
      <w:pPr>
        <w:pStyle w:val="a4"/>
        <w:numPr>
          <w:ilvl w:val="0"/>
          <w:numId w:val="1"/>
        </w:numPr>
        <w:tabs>
          <w:tab w:val="left" w:pos="600"/>
          <w:tab w:val="left" w:pos="896"/>
        </w:tabs>
        <w:ind w:right="110" w:hanging="337"/>
        <w:jc w:val="both"/>
        <w:rPr>
          <w:sz w:val="28"/>
        </w:rPr>
      </w:pPr>
      <w:r>
        <w:rPr>
          <w:color w:val="76090E"/>
          <w:sz w:val="28"/>
        </w:rPr>
        <w:tab/>
      </w:r>
      <w:r>
        <w:rPr>
          <w:sz w:val="28"/>
        </w:rPr>
        <w:t xml:space="preserve">Поскольку каждый человек имеет право высказать свое мнение, то перебивать говорящего человека нельзя. Слово будет дано каждому </w:t>
      </w:r>
      <w:r>
        <w:rPr>
          <w:spacing w:val="-2"/>
          <w:sz w:val="28"/>
        </w:rPr>
        <w:t>участнику.</w:t>
      </w:r>
    </w:p>
    <w:p w:rsidR="0086417B" w:rsidRDefault="00E65215">
      <w:pPr>
        <w:pStyle w:val="a4"/>
        <w:numPr>
          <w:ilvl w:val="0"/>
          <w:numId w:val="1"/>
        </w:numPr>
        <w:tabs>
          <w:tab w:val="left" w:pos="896"/>
        </w:tabs>
        <w:spacing w:line="321" w:lineRule="exact"/>
        <w:ind w:left="896" w:hanging="633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-6"/>
          <w:sz w:val="28"/>
        </w:rPr>
        <w:t xml:space="preserve"> </w:t>
      </w:r>
      <w:r>
        <w:rPr>
          <w:sz w:val="28"/>
        </w:rPr>
        <w:t>нужно</w:t>
      </w:r>
      <w:r>
        <w:rPr>
          <w:spacing w:val="-8"/>
          <w:sz w:val="28"/>
        </w:rPr>
        <w:t xml:space="preserve"> </w:t>
      </w:r>
      <w:r>
        <w:rPr>
          <w:sz w:val="28"/>
        </w:rPr>
        <w:t>воздержаться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ругани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оскорблений.</w:t>
      </w:r>
    </w:p>
    <w:p w:rsidR="0086417B" w:rsidRDefault="00E65215">
      <w:pPr>
        <w:pStyle w:val="a4"/>
        <w:numPr>
          <w:ilvl w:val="0"/>
          <w:numId w:val="1"/>
        </w:numPr>
        <w:tabs>
          <w:tab w:val="left" w:pos="600"/>
          <w:tab w:val="left" w:pos="895"/>
        </w:tabs>
        <w:ind w:right="113" w:hanging="337"/>
        <w:jc w:val="both"/>
        <w:rPr>
          <w:sz w:val="28"/>
        </w:rPr>
      </w:pPr>
      <w:r>
        <w:rPr>
          <w:color w:val="76090E"/>
          <w:sz w:val="28"/>
        </w:rPr>
        <w:tab/>
      </w:r>
      <w:r>
        <w:rPr>
          <w:sz w:val="28"/>
        </w:rPr>
        <w:t>Чтобы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было</w:t>
      </w:r>
      <w:r>
        <w:rPr>
          <w:spacing w:val="-18"/>
          <w:sz w:val="28"/>
        </w:rPr>
        <w:t xml:space="preserve"> </w:t>
      </w:r>
      <w:r>
        <w:rPr>
          <w:sz w:val="28"/>
        </w:rPr>
        <w:t>сплетен</w:t>
      </w:r>
      <w:r>
        <w:rPr>
          <w:spacing w:val="-1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7"/>
          <w:sz w:val="28"/>
        </w:rPr>
        <w:t xml:space="preserve"> </w:t>
      </w:r>
      <w:r>
        <w:rPr>
          <w:sz w:val="28"/>
        </w:rPr>
        <w:t>встречи,</w:t>
      </w:r>
      <w:r>
        <w:rPr>
          <w:spacing w:val="-16"/>
          <w:sz w:val="28"/>
        </w:rPr>
        <w:t xml:space="preserve"> </w:t>
      </w:r>
      <w:r>
        <w:rPr>
          <w:sz w:val="28"/>
        </w:rPr>
        <w:t>вся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происходящем на встрече не разглашается.</w:t>
      </w:r>
    </w:p>
    <w:p w:rsidR="0086417B" w:rsidRDefault="00E65215">
      <w:pPr>
        <w:pStyle w:val="a4"/>
        <w:numPr>
          <w:ilvl w:val="0"/>
          <w:numId w:val="1"/>
        </w:numPr>
        <w:tabs>
          <w:tab w:val="left" w:pos="600"/>
          <w:tab w:val="left" w:pos="896"/>
        </w:tabs>
        <w:spacing w:line="242" w:lineRule="auto"/>
        <w:ind w:right="115" w:hanging="337"/>
        <w:jc w:val="both"/>
        <w:rPr>
          <w:sz w:val="28"/>
        </w:rPr>
      </w:pPr>
      <w:r>
        <w:rPr>
          <w:color w:val="76090E"/>
          <w:sz w:val="28"/>
        </w:rPr>
        <w:tab/>
      </w:r>
      <w:r>
        <w:rPr>
          <w:sz w:val="28"/>
        </w:rPr>
        <w:t>Вы в любой момент можете прекратить встречу или просить индивидуального разговора с ведущим программы.</w:t>
      </w:r>
    </w:p>
    <w:p w:rsidR="0086417B" w:rsidRDefault="00E65215">
      <w:pPr>
        <w:spacing w:before="321"/>
        <w:ind w:left="119" w:right="106" w:firstLine="710"/>
        <w:jc w:val="both"/>
        <w:rPr>
          <w:b/>
          <w:i/>
          <w:sz w:val="28"/>
        </w:rPr>
      </w:pPr>
      <w:r>
        <w:rPr>
          <w:b/>
          <w:i/>
          <w:color w:val="FF0000"/>
          <w:sz w:val="28"/>
        </w:rPr>
        <w:t>Если: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sz w:val="28"/>
        </w:rPr>
        <w:t>вы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поругались или подрались, у вас что-то украли, вас побили, и</w:t>
      </w:r>
      <w:r>
        <w:rPr>
          <w:b/>
          <w:i/>
          <w:spacing w:val="79"/>
          <w:sz w:val="28"/>
        </w:rPr>
        <w:t xml:space="preserve"> </w:t>
      </w:r>
      <w:r>
        <w:rPr>
          <w:b/>
          <w:i/>
          <w:sz w:val="28"/>
        </w:rPr>
        <w:t>вы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знаете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обидчика, вас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обижают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76"/>
          <w:sz w:val="28"/>
        </w:rPr>
        <w:t xml:space="preserve"> </w:t>
      </w:r>
      <w:r>
        <w:rPr>
          <w:b/>
          <w:i/>
          <w:sz w:val="28"/>
        </w:rPr>
        <w:t>классе,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конфликт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 xml:space="preserve">педагогом и другое, то </w:t>
      </w:r>
      <w:r>
        <w:rPr>
          <w:b/>
          <w:i/>
          <w:color w:val="FF0000"/>
          <w:sz w:val="28"/>
        </w:rPr>
        <w:t xml:space="preserve">вы можете обратиться </w:t>
      </w:r>
      <w:proofErr w:type="gramStart"/>
      <w:r>
        <w:rPr>
          <w:b/>
          <w:i/>
          <w:color w:val="FF0000"/>
          <w:sz w:val="28"/>
        </w:rPr>
        <w:t>в</w:t>
      </w:r>
      <w:proofErr w:type="gramEnd"/>
    </w:p>
    <w:p w:rsidR="0086417B" w:rsidRDefault="0086417B">
      <w:pPr>
        <w:pStyle w:val="a3"/>
        <w:spacing w:before="1"/>
        <w:ind w:left="0" w:firstLine="0"/>
        <w:jc w:val="left"/>
        <w:rPr>
          <w:b/>
          <w:i/>
        </w:rPr>
      </w:pPr>
    </w:p>
    <w:p w:rsidR="0086417B" w:rsidRDefault="00E65215">
      <w:pPr>
        <w:ind w:left="140"/>
        <w:jc w:val="center"/>
        <w:rPr>
          <w:rFonts w:ascii="Calibri" w:hAnsi="Calibri"/>
          <w:sz w:val="52"/>
        </w:rPr>
      </w:pPr>
      <w:r>
        <w:rPr>
          <w:color w:val="FF0000"/>
          <w:sz w:val="52"/>
        </w:rPr>
        <w:t>Ш</w:t>
      </w:r>
      <w:r>
        <w:rPr>
          <w:color w:val="006FC0"/>
          <w:sz w:val="52"/>
        </w:rPr>
        <w:t>кольную</w:t>
      </w:r>
      <w:r>
        <w:rPr>
          <w:color w:val="006FC0"/>
          <w:spacing w:val="-14"/>
          <w:sz w:val="52"/>
        </w:rPr>
        <w:t xml:space="preserve"> </w:t>
      </w:r>
      <w:r>
        <w:rPr>
          <w:color w:val="FF0000"/>
          <w:sz w:val="52"/>
        </w:rPr>
        <w:t>С</w:t>
      </w:r>
      <w:r>
        <w:rPr>
          <w:color w:val="006FC0"/>
          <w:sz w:val="52"/>
        </w:rPr>
        <w:t>лужбу</w:t>
      </w:r>
      <w:r>
        <w:rPr>
          <w:color w:val="006FC0"/>
          <w:spacing w:val="-24"/>
          <w:sz w:val="52"/>
        </w:rPr>
        <w:t xml:space="preserve"> </w:t>
      </w:r>
      <w:r>
        <w:rPr>
          <w:color w:val="FF0000"/>
          <w:spacing w:val="-2"/>
          <w:sz w:val="52"/>
        </w:rPr>
        <w:t>М</w:t>
      </w:r>
      <w:r>
        <w:rPr>
          <w:color w:val="006FC0"/>
          <w:spacing w:val="-2"/>
          <w:sz w:val="52"/>
        </w:rPr>
        <w:t>едиации</w:t>
      </w:r>
      <w:r>
        <w:rPr>
          <w:rFonts w:ascii="Calibri" w:hAnsi="Calibri"/>
          <w:spacing w:val="-2"/>
          <w:sz w:val="52"/>
        </w:rPr>
        <w:t>.</w:t>
      </w:r>
    </w:p>
    <w:p w:rsidR="0086417B" w:rsidRDefault="00E65215">
      <w:pPr>
        <w:spacing w:before="314"/>
        <w:ind w:left="119" w:right="105" w:firstLine="710"/>
        <w:jc w:val="both"/>
        <w:rPr>
          <w:sz w:val="28"/>
        </w:rPr>
      </w:pPr>
      <w:r>
        <w:rPr>
          <w:sz w:val="28"/>
        </w:rPr>
        <w:t>Для начала вам надо подойти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 </w:t>
      </w:r>
      <w:r>
        <w:rPr>
          <w:b/>
          <w:i/>
          <w:color w:val="00AF50"/>
          <w:sz w:val="28"/>
        </w:rPr>
        <w:t xml:space="preserve">заместителю директора по УМВР </w:t>
      </w:r>
      <w:proofErr w:type="spellStart"/>
      <w:r>
        <w:rPr>
          <w:b/>
          <w:i/>
          <w:color w:val="00AF50"/>
          <w:sz w:val="28"/>
        </w:rPr>
        <w:t>Лейта</w:t>
      </w:r>
      <w:proofErr w:type="spellEnd"/>
      <w:r>
        <w:rPr>
          <w:b/>
          <w:i/>
          <w:color w:val="00AF50"/>
          <w:sz w:val="28"/>
        </w:rPr>
        <w:t xml:space="preserve"> Р.Ю.</w:t>
      </w:r>
      <w:r>
        <w:rPr>
          <w:b/>
          <w:i/>
          <w:color w:val="00AF50"/>
          <w:sz w:val="28"/>
        </w:rPr>
        <w:t xml:space="preserve">. </w:t>
      </w:r>
      <w:r>
        <w:rPr>
          <w:sz w:val="28"/>
        </w:rPr>
        <w:t xml:space="preserve">или  </w:t>
      </w:r>
      <w:proofErr w:type="spellStart"/>
      <w:r>
        <w:rPr>
          <w:b/>
          <w:i/>
          <w:color w:val="00AF50"/>
          <w:sz w:val="28"/>
        </w:rPr>
        <w:t>социальному</w:t>
      </w:r>
      <w:proofErr w:type="spellEnd"/>
      <w:r>
        <w:rPr>
          <w:b/>
          <w:i/>
          <w:color w:val="00AF50"/>
          <w:sz w:val="28"/>
        </w:rPr>
        <w:t xml:space="preserve"> педагогу -  школы </w:t>
      </w:r>
      <w:proofErr w:type="spellStart"/>
      <w:r>
        <w:rPr>
          <w:b/>
          <w:i/>
          <w:color w:val="00AF50"/>
          <w:sz w:val="28"/>
        </w:rPr>
        <w:t>Шулбаевой</w:t>
      </w:r>
      <w:proofErr w:type="spellEnd"/>
      <w:r>
        <w:rPr>
          <w:b/>
          <w:i/>
          <w:color w:val="00AF50"/>
          <w:sz w:val="28"/>
        </w:rPr>
        <w:t xml:space="preserve"> И.</w:t>
      </w:r>
      <w:r>
        <w:rPr>
          <w:b/>
          <w:i/>
          <w:color w:val="00AF50"/>
          <w:sz w:val="28"/>
        </w:rPr>
        <w:t xml:space="preserve">В. </w:t>
      </w:r>
      <w:r>
        <w:rPr>
          <w:sz w:val="28"/>
        </w:rPr>
        <w:t>и сообщить о конфликтной ситуации.</w:t>
      </w:r>
    </w:p>
    <w:sectPr w:rsidR="0086417B" w:rsidSect="0086417B">
      <w:pgSz w:w="11910" w:h="16840"/>
      <w:pgMar w:top="700" w:right="740" w:bottom="280" w:left="1580" w:header="720" w:footer="720" w:gutter="0"/>
      <w:pgBorders w:offsetFrom="page">
        <w:top w:val="single" w:sz="48" w:space="24" w:color="6B6B00"/>
        <w:left w:val="single" w:sz="48" w:space="24" w:color="6B6B00"/>
        <w:bottom w:val="single" w:sz="48" w:space="24" w:color="6B6B00"/>
        <w:right w:val="single" w:sz="48" w:space="24" w:color="6B6B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63A5"/>
    <w:multiLevelType w:val="hybridMultilevel"/>
    <w:tmpl w:val="0C881C02"/>
    <w:lvl w:ilvl="0" w:tplc="E2E2983A">
      <w:start w:val="1"/>
      <w:numFmt w:val="decimal"/>
      <w:lvlText w:val="%1."/>
      <w:lvlJc w:val="left"/>
      <w:pPr>
        <w:ind w:left="1181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76090E"/>
        <w:spacing w:val="0"/>
        <w:w w:val="99"/>
        <w:sz w:val="28"/>
        <w:szCs w:val="28"/>
        <w:lang w:val="ru-RU" w:eastAsia="en-US" w:bidi="ar-SA"/>
      </w:rPr>
    </w:lvl>
    <w:lvl w:ilvl="1" w:tplc="6F6A97C4">
      <w:numFmt w:val="bullet"/>
      <w:lvlText w:val="•"/>
      <w:lvlJc w:val="left"/>
      <w:pPr>
        <w:ind w:left="2020" w:hanging="634"/>
      </w:pPr>
      <w:rPr>
        <w:rFonts w:hint="default"/>
        <w:lang w:val="ru-RU" w:eastAsia="en-US" w:bidi="ar-SA"/>
      </w:rPr>
    </w:lvl>
    <w:lvl w:ilvl="2" w:tplc="A3D258B8">
      <w:numFmt w:val="bullet"/>
      <w:lvlText w:val="•"/>
      <w:lvlJc w:val="left"/>
      <w:pPr>
        <w:ind w:left="2860" w:hanging="634"/>
      </w:pPr>
      <w:rPr>
        <w:rFonts w:hint="default"/>
        <w:lang w:val="ru-RU" w:eastAsia="en-US" w:bidi="ar-SA"/>
      </w:rPr>
    </w:lvl>
    <w:lvl w:ilvl="3" w:tplc="25160D5A">
      <w:numFmt w:val="bullet"/>
      <w:lvlText w:val="•"/>
      <w:lvlJc w:val="left"/>
      <w:pPr>
        <w:ind w:left="3701" w:hanging="634"/>
      </w:pPr>
      <w:rPr>
        <w:rFonts w:hint="default"/>
        <w:lang w:val="ru-RU" w:eastAsia="en-US" w:bidi="ar-SA"/>
      </w:rPr>
    </w:lvl>
    <w:lvl w:ilvl="4" w:tplc="8F68EE2C">
      <w:numFmt w:val="bullet"/>
      <w:lvlText w:val="•"/>
      <w:lvlJc w:val="left"/>
      <w:pPr>
        <w:ind w:left="4541" w:hanging="634"/>
      </w:pPr>
      <w:rPr>
        <w:rFonts w:hint="default"/>
        <w:lang w:val="ru-RU" w:eastAsia="en-US" w:bidi="ar-SA"/>
      </w:rPr>
    </w:lvl>
    <w:lvl w:ilvl="5" w:tplc="B4442BD2">
      <w:numFmt w:val="bullet"/>
      <w:lvlText w:val="•"/>
      <w:lvlJc w:val="left"/>
      <w:pPr>
        <w:ind w:left="5382" w:hanging="634"/>
      </w:pPr>
      <w:rPr>
        <w:rFonts w:hint="default"/>
        <w:lang w:val="ru-RU" w:eastAsia="en-US" w:bidi="ar-SA"/>
      </w:rPr>
    </w:lvl>
    <w:lvl w:ilvl="6" w:tplc="7C7C420E">
      <w:numFmt w:val="bullet"/>
      <w:lvlText w:val="•"/>
      <w:lvlJc w:val="left"/>
      <w:pPr>
        <w:ind w:left="6222" w:hanging="634"/>
      </w:pPr>
      <w:rPr>
        <w:rFonts w:hint="default"/>
        <w:lang w:val="ru-RU" w:eastAsia="en-US" w:bidi="ar-SA"/>
      </w:rPr>
    </w:lvl>
    <w:lvl w:ilvl="7" w:tplc="8544F0AE">
      <w:numFmt w:val="bullet"/>
      <w:lvlText w:val="•"/>
      <w:lvlJc w:val="left"/>
      <w:pPr>
        <w:ind w:left="7062" w:hanging="634"/>
      </w:pPr>
      <w:rPr>
        <w:rFonts w:hint="default"/>
        <w:lang w:val="ru-RU" w:eastAsia="en-US" w:bidi="ar-SA"/>
      </w:rPr>
    </w:lvl>
    <w:lvl w:ilvl="8" w:tplc="CA3279CC">
      <w:numFmt w:val="bullet"/>
      <w:lvlText w:val="•"/>
      <w:lvlJc w:val="left"/>
      <w:pPr>
        <w:ind w:left="7903" w:hanging="634"/>
      </w:pPr>
      <w:rPr>
        <w:rFonts w:hint="default"/>
        <w:lang w:val="ru-RU" w:eastAsia="en-US" w:bidi="ar-SA"/>
      </w:rPr>
    </w:lvl>
  </w:abstractNum>
  <w:abstractNum w:abstractNumId="1">
    <w:nsid w:val="36773569"/>
    <w:multiLevelType w:val="hybridMultilevel"/>
    <w:tmpl w:val="9CC8296E"/>
    <w:lvl w:ilvl="0" w:tplc="EF5C1D9A">
      <w:start w:val="1"/>
      <w:numFmt w:val="decimal"/>
      <w:lvlText w:val="%1."/>
      <w:lvlJc w:val="left"/>
      <w:pPr>
        <w:ind w:left="600" w:hanging="6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76090E"/>
        <w:spacing w:val="0"/>
        <w:w w:val="99"/>
        <w:sz w:val="28"/>
        <w:szCs w:val="28"/>
        <w:lang w:val="ru-RU" w:eastAsia="en-US" w:bidi="ar-SA"/>
      </w:rPr>
    </w:lvl>
    <w:lvl w:ilvl="1" w:tplc="1DD4D01A">
      <w:numFmt w:val="bullet"/>
      <w:lvlText w:val="•"/>
      <w:lvlJc w:val="left"/>
      <w:pPr>
        <w:ind w:left="1498" w:hanging="635"/>
      </w:pPr>
      <w:rPr>
        <w:rFonts w:hint="default"/>
        <w:lang w:val="ru-RU" w:eastAsia="en-US" w:bidi="ar-SA"/>
      </w:rPr>
    </w:lvl>
    <w:lvl w:ilvl="2" w:tplc="2C26FC06">
      <w:numFmt w:val="bullet"/>
      <w:lvlText w:val="•"/>
      <w:lvlJc w:val="left"/>
      <w:pPr>
        <w:ind w:left="2396" w:hanging="635"/>
      </w:pPr>
      <w:rPr>
        <w:rFonts w:hint="default"/>
        <w:lang w:val="ru-RU" w:eastAsia="en-US" w:bidi="ar-SA"/>
      </w:rPr>
    </w:lvl>
    <w:lvl w:ilvl="3" w:tplc="0536583C">
      <w:numFmt w:val="bullet"/>
      <w:lvlText w:val="•"/>
      <w:lvlJc w:val="left"/>
      <w:pPr>
        <w:ind w:left="3295" w:hanging="635"/>
      </w:pPr>
      <w:rPr>
        <w:rFonts w:hint="default"/>
        <w:lang w:val="ru-RU" w:eastAsia="en-US" w:bidi="ar-SA"/>
      </w:rPr>
    </w:lvl>
    <w:lvl w:ilvl="4" w:tplc="80AA7716">
      <w:numFmt w:val="bullet"/>
      <w:lvlText w:val="•"/>
      <w:lvlJc w:val="left"/>
      <w:pPr>
        <w:ind w:left="4193" w:hanging="635"/>
      </w:pPr>
      <w:rPr>
        <w:rFonts w:hint="default"/>
        <w:lang w:val="ru-RU" w:eastAsia="en-US" w:bidi="ar-SA"/>
      </w:rPr>
    </w:lvl>
    <w:lvl w:ilvl="5" w:tplc="F0F6D6E4">
      <w:numFmt w:val="bullet"/>
      <w:lvlText w:val="•"/>
      <w:lvlJc w:val="left"/>
      <w:pPr>
        <w:ind w:left="5092" w:hanging="635"/>
      </w:pPr>
      <w:rPr>
        <w:rFonts w:hint="default"/>
        <w:lang w:val="ru-RU" w:eastAsia="en-US" w:bidi="ar-SA"/>
      </w:rPr>
    </w:lvl>
    <w:lvl w:ilvl="6" w:tplc="6504B0E4">
      <w:numFmt w:val="bullet"/>
      <w:lvlText w:val="•"/>
      <w:lvlJc w:val="left"/>
      <w:pPr>
        <w:ind w:left="5990" w:hanging="635"/>
      </w:pPr>
      <w:rPr>
        <w:rFonts w:hint="default"/>
        <w:lang w:val="ru-RU" w:eastAsia="en-US" w:bidi="ar-SA"/>
      </w:rPr>
    </w:lvl>
    <w:lvl w:ilvl="7" w:tplc="CD560BA6">
      <w:numFmt w:val="bullet"/>
      <w:lvlText w:val="•"/>
      <w:lvlJc w:val="left"/>
      <w:pPr>
        <w:ind w:left="6888" w:hanging="635"/>
      </w:pPr>
      <w:rPr>
        <w:rFonts w:hint="default"/>
        <w:lang w:val="ru-RU" w:eastAsia="en-US" w:bidi="ar-SA"/>
      </w:rPr>
    </w:lvl>
    <w:lvl w:ilvl="8" w:tplc="2952A8D2">
      <w:numFmt w:val="bullet"/>
      <w:lvlText w:val="•"/>
      <w:lvlJc w:val="left"/>
      <w:pPr>
        <w:ind w:left="7787" w:hanging="63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417B"/>
    <w:rsid w:val="0086417B"/>
    <w:rsid w:val="00E6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41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41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417B"/>
    <w:pPr>
      <w:ind w:left="119" w:firstLine="7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6417B"/>
    <w:pPr>
      <w:spacing w:line="319" w:lineRule="exact"/>
      <w:ind w:left="2103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6417B"/>
    <w:pPr>
      <w:ind w:left="600" w:hanging="633"/>
    </w:pPr>
  </w:style>
  <w:style w:type="paragraph" w:customStyle="1" w:styleId="TableParagraph">
    <w:name w:val="Table Paragraph"/>
    <w:basedOn w:val="a"/>
    <w:uiPriority w:val="1"/>
    <w:qFormat/>
    <w:rsid w:val="0086417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3643</Characters>
  <Application>Microsoft Office Word</Application>
  <DocSecurity>0</DocSecurity>
  <Lines>30</Lines>
  <Paragraphs>8</Paragraphs>
  <ScaleCrop>false</ScaleCrop>
  <Company>HP Inc.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ЦО Уэлькаль</cp:lastModifiedBy>
  <cp:revision>2</cp:revision>
  <dcterms:created xsi:type="dcterms:W3CDTF">2024-09-29T23:10:00Z</dcterms:created>
  <dcterms:modified xsi:type="dcterms:W3CDTF">2024-09-29T23:15:00Z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2024-09-29T00:00:00Z</vt:filetime>
  </property>
  <property fmtid="{D5CDD505-2E9C-101B-9397-08002B2CF9AE}" pid="5" name="Producer">
    <vt:lpwstr>www.ilovepdf.com</vt:lpwstr>
  </property>
</Properties>
</file>